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7A1B6" w14:textId="77777777" w:rsidR="00970012" w:rsidRDefault="00970012" w:rsidP="00B67514">
      <w:pPr>
        <w:spacing w:after="120"/>
        <w:jc w:val="center"/>
        <w:rPr>
          <w:b/>
          <w:sz w:val="28"/>
          <w:szCs w:val="22"/>
        </w:rPr>
      </w:pPr>
      <w:r>
        <w:rPr>
          <w:b/>
          <w:noProof/>
          <w:sz w:val="28"/>
          <w:szCs w:val="22"/>
        </w:rPr>
        <w:drawing>
          <wp:inline distT="0" distB="0" distL="0" distR="0" wp14:anchorId="11CB6927" wp14:editId="35072881">
            <wp:extent cx="3182112" cy="2011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54230fron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72FE" w14:textId="24692185" w:rsidR="00B67514" w:rsidRDefault="00F06697" w:rsidP="00B67514">
      <w:pPr>
        <w:spacing w:after="12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New </w:t>
      </w:r>
      <w:r w:rsidR="007063FA" w:rsidRPr="00B67514">
        <w:rPr>
          <w:b/>
          <w:sz w:val="28"/>
          <w:szCs w:val="22"/>
        </w:rPr>
        <w:t>H</w:t>
      </w:r>
      <w:r w:rsidR="007063FA" w:rsidRPr="00DF3575">
        <w:rPr>
          <w:b/>
          <w:sz w:val="28"/>
          <w:szCs w:val="22"/>
          <w:vertAlign w:val="subscript"/>
        </w:rPr>
        <w:t>2</w:t>
      </w:r>
      <w:r w:rsidR="007063FA" w:rsidRPr="00B67514">
        <w:rPr>
          <w:b/>
          <w:sz w:val="28"/>
          <w:szCs w:val="22"/>
        </w:rPr>
        <w:t>O</w:t>
      </w:r>
      <w:r w:rsidR="00FB2F56" w:rsidRPr="00B67514">
        <w:rPr>
          <w:b/>
          <w:sz w:val="28"/>
          <w:szCs w:val="22"/>
        </w:rPr>
        <w:t xml:space="preserve"> </w:t>
      </w:r>
      <w:r>
        <w:rPr>
          <w:b/>
          <w:sz w:val="28"/>
          <w:szCs w:val="22"/>
        </w:rPr>
        <w:t>Degree</w:t>
      </w:r>
      <w:r w:rsidR="003426E0">
        <w:rPr>
          <w:b/>
          <w:sz w:val="28"/>
          <w:szCs w:val="22"/>
        </w:rPr>
        <w:t xml:space="preserve"> </w:t>
      </w:r>
      <w:r w:rsidR="00792609">
        <w:rPr>
          <w:b/>
          <w:sz w:val="28"/>
          <w:szCs w:val="22"/>
        </w:rPr>
        <w:t>10</w:t>
      </w:r>
      <w:r w:rsidR="00DC3A54">
        <w:rPr>
          <w:b/>
          <w:sz w:val="28"/>
          <w:szCs w:val="22"/>
        </w:rPr>
        <w:t>-</w:t>
      </w:r>
      <w:r w:rsidR="00792609">
        <w:rPr>
          <w:b/>
          <w:sz w:val="28"/>
          <w:szCs w:val="22"/>
        </w:rPr>
        <w:t xml:space="preserve">Year </w:t>
      </w:r>
      <w:r w:rsidR="003426E0">
        <w:rPr>
          <w:b/>
          <w:sz w:val="28"/>
          <w:szCs w:val="22"/>
        </w:rPr>
        <w:t>Battery-Operated Wireless Pulse Counter</w:t>
      </w:r>
      <w:r w:rsidR="002E5EFB">
        <w:rPr>
          <w:b/>
          <w:sz w:val="28"/>
          <w:szCs w:val="22"/>
        </w:rPr>
        <w:t>s</w:t>
      </w:r>
      <w:r w:rsidR="003426E0">
        <w:rPr>
          <w:b/>
          <w:sz w:val="28"/>
          <w:szCs w:val="22"/>
        </w:rPr>
        <w:t xml:space="preserve"> </w:t>
      </w:r>
      <w:r w:rsidR="00B23E3B">
        <w:rPr>
          <w:b/>
          <w:sz w:val="28"/>
          <w:szCs w:val="22"/>
        </w:rPr>
        <w:t>Facilitate</w:t>
      </w:r>
      <w:r w:rsidR="004B483C">
        <w:rPr>
          <w:b/>
          <w:sz w:val="28"/>
          <w:szCs w:val="22"/>
        </w:rPr>
        <w:t xml:space="preserve"> </w:t>
      </w:r>
      <w:r>
        <w:rPr>
          <w:b/>
          <w:sz w:val="28"/>
          <w:szCs w:val="22"/>
        </w:rPr>
        <w:t>Collect</w:t>
      </w:r>
      <w:r w:rsidR="00940B6F">
        <w:rPr>
          <w:b/>
          <w:sz w:val="28"/>
          <w:szCs w:val="22"/>
        </w:rPr>
        <w:t>ion</w:t>
      </w:r>
      <w:r w:rsidR="002E5EFB">
        <w:rPr>
          <w:b/>
          <w:sz w:val="28"/>
          <w:szCs w:val="22"/>
        </w:rPr>
        <w:t xml:space="preserve"> </w:t>
      </w:r>
      <w:r w:rsidR="00940B6F">
        <w:rPr>
          <w:b/>
          <w:sz w:val="28"/>
          <w:szCs w:val="22"/>
        </w:rPr>
        <w:t xml:space="preserve">of </w:t>
      </w:r>
      <w:r>
        <w:rPr>
          <w:b/>
          <w:sz w:val="28"/>
          <w:szCs w:val="22"/>
        </w:rPr>
        <w:t>Utility</w:t>
      </w:r>
      <w:r w:rsidR="003426E0">
        <w:rPr>
          <w:b/>
          <w:sz w:val="28"/>
          <w:szCs w:val="22"/>
        </w:rPr>
        <w:t xml:space="preserve"> Consumption</w:t>
      </w:r>
      <w:r>
        <w:rPr>
          <w:b/>
          <w:sz w:val="28"/>
          <w:szCs w:val="22"/>
        </w:rPr>
        <w:t xml:space="preserve"> Data </w:t>
      </w:r>
    </w:p>
    <w:p w14:paraId="3CE046ED" w14:textId="77777777" w:rsidR="00B67514" w:rsidRDefault="003426E0" w:rsidP="00B67514">
      <w:pPr>
        <w:spacing w:after="12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Offered with or without LCD display, </w:t>
      </w:r>
      <w:r w:rsidR="002E5EFB">
        <w:rPr>
          <w:i/>
          <w:sz w:val="22"/>
          <w:szCs w:val="22"/>
        </w:rPr>
        <w:t>units</w:t>
      </w:r>
      <w:r>
        <w:rPr>
          <w:i/>
          <w:sz w:val="22"/>
          <w:szCs w:val="22"/>
        </w:rPr>
        <w:t xml:space="preserve"> easily connect to new or retrofit </w:t>
      </w:r>
      <w:r w:rsidR="00792609">
        <w:rPr>
          <w:i/>
          <w:sz w:val="22"/>
          <w:szCs w:val="22"/>
        </w:rPr>
        <w:t>sub</w:t>
      </w:r>
      <w:r>
        <w:rPr>
          <w:i/>
          <w:sz w:val="22"/>
          <w:szCs w:val="22"/>
        </w:rPr>
        <w:t>meters</w:t>
      </w:r>
      <w:r w:rsidR="00F06697">
        <w:rPr>
          <w:i/>
          <w:sz w:val="22"/>
          <w:szCs w:val="22"/>
        </w:rPr>
        <w:t xml:space="preserve"> (water, </w:t>
      </w:r>
      <w:r w:rsidR="00B23E3B">
        <w:rPr>
          <w:i/>
          <w:sz w:val="22"/>
          <w:szCs w:val="22"/>
        </w:rPr>
        <w:t>electricity</w:t>
      </w:r>
      <w:r w:rsidR="00792609">
        <w:rPr>
          <w:i/>
          <w:sz w:val="22"/>
          <w:szCs w:val="22"/>
        </w:rPr>
        <w:t xml:space="preserve">, gas </w:t>
      </w:r>
      <w:r w:rsidR="00DC3A54">
        <w:rPr>
          <w:i/>
          <w:sz w:val="22"/>
          <w:szCs w:val="22"/>
        </w:rPr>
        <w:t>and</w:t>
      </w:r>
      <w:r w:rsidR="00792609">
        <w:rPr>
          <w:i/>
          <w:sz w:val="22"/>
          <w:szCs w:val="22"/>
        </w:rPr>
        <w:t xml:space="preserve"> </w:t>
      </w:r>
      <w:r w:rsidR="00DC3A54">
        <w:rPr>
          <w:i/>
          <w:sz w:val="22"/>
          <w:szCs w:val="22"/>
        </w:rPr>
        <w:t>BTUs</w:t>
      </w:r>
      <w:r w:rsidR="00F06697">
        <w:rPr>
          <w:i/>
          <w:sz w:val="22"/>
          <w:szCs w:val="22"/>
        </w:rPr>
        <w:t>)</w:t>
      </w:r>
      <w:r w:rsidR="000C6AA0">
        <w:rPr>
          <w:i/>
          <w:sz w:val="22"/>
          <w:szCs w:val="22"/>
        </w:rPr>
        <w:t xml:space="preserve"> </w:t>
      </w:r>
    </w:p>
    <w:p w14:paraId="030DC4F9" w14:textId="77777777" w:rsidR="0047759A" w:rsidRDefault="0047759A" w:rsidP="00B67514">
      <w:pPr>
        <w:spacing w:after="120"/>
        <w:jc w:val="center"/>
        <w:rPr>
          <w:i/>
          <w:sz w:val="22"/>
          <w:szCs w:val="22"/>
        </w:rPr>
      </w:pPr>
    </w:p>
    <w:p w14:paraId="424A33E3" w14:textId="77777777" w:rsidR="001A2DBD" w:rsidRDefault="003548FA" w:rsidP="001E0C81">
      <w:pPr>
        <w:rPr>
          <w:rFonts w:eastAsia="Times New Roman" w:cs="Times New Roman"/>
          <w:sz w:val="22"/>
          <w:szCs w:val="22"/>
        </w:rPr>
      </w:pPr>
      <w:r w:rsidRPr="00DB2D2E">
        <w:rPr>
          <w:sz w:val="22"/>
          <w:szCs w:val="22"/>
        </w:rPr>
        <w:t xml:space="preserve">Bensalem, PA— </w:t>
      </w:r>
      <w:r w:rsidR="00CC1901" w:rsidRPr="00697668">
        <w:rPr>
          <w:sz w:val="22"/>
          <w:szCs w:val="22"/>
        </w:rPr>
        <w:t xml:space="preserve">May </w:t>
      </w:r>
      <w:r w:rsidR="00697668" w:rsidRPr="00697668">
        <w:rPr>
          <w:sz w:val="22"/>
          <w:szCs w:val="22"/>
        </w:rPr>
        <w:t>16,</w:t>
      </w:r>
      <w:r w:rsidR="00D56031">
        <w:rPr>
          <w:sz w:val="22"/>
          <w:szCs w:val="22"/>
        </w:rPr>
        <w:t xml:space="preserve"> 2017</w:t>
      </w:r>
      <w:r w:rsidRPr="00DB2D2E">
        <w:rPr>
          <w:sz w:val="22"/>
          <w:szCs w:val="22"/>
        </w:rPr>
        <w:t xml:space="preserve"> —</w:t>
      </w:r>
      <w:r w:rsidR="006520EE" w:rsidRPr="00DB2D2E">
        <w:rPr>
          <w:sz w:val="22"/>
          <w:szCs w:val="22"/>
        </w:rPr>
        <w:t xml:space="preserve"> </w:t>
      </w:r>
      <w:r w:rsidR="00D56031" w:rsidRPr="00DB2D2E">
        <w:rPr>
          <w:sz w:val="22"/>
          <w:szCs w:val="22"/>
        </w:rPr>
        <w:t>H</w:t>
      </w:r>
      <w:r w:rsidR="00D56031" w:rsidRPr="00DB2D2E">
        <w:rPr>
          <w:sz w:val="22"/>
          <w:szCs w:val="22"/>
          <w:vertAlign w:val="subscript"/>
        </w:rPr>
        <w:t>2</w:t>
      </w:r>
      <w:r w:rsidR="00D56031" w:rsidRPr="00DB2D2E">
        <w:rPr>
          <w:sz w:val="22"/>
          <w:szCs w:val="22"/>
        </w:rPr>
        <w:t>O Degree</w:t>
      </w:r>
      <w:r w:rsidR="007A5DB9">
        <w:rPr>
          <w:sz w:val="22"/>
          <w:szCs w:val="22"/>
        </w:rPr>
        <w:t xml:space="preserve">, manufacturer of </w:t>
      </w:r>
      <w:r w:rsidR="00F03D07">
        <w:rPr>
          <w:sz w:val="22"/>
          <w:szCs w:val="22"/>
        </w:rPr>
        <w:t xml:space="preserve">advanced </w:t>
      </w:r>
      <w:r w:rsidR="007A5DB9">
        <w:rPr>
          <w:sz w:val="22"/>
          <w:szCs w:val="22"/>
        </w:rPr>
        <w:t>two-way wireless mesh submetering systems</w:t>
      </w:r>
      <w:r w:rsidR="001C75B8">
        <w:rPr>
          <w:sz w:val="22"/>
          <w:szCs w:val="22"/>
        </w:rPr>
        <w:t xml:space="preserve"> </w:t>
      </w:r>
      <w:r w:rsidR="008644F9" w:rsidRPr="008644F9">
        <w:rPr>
          <w:sz w:val="22"/>
          <w:szCs w:val="22"/>
        </w:rPr>
        <w:t xml:space="preserve">for tenant billing, leak detection, utility conservation and building automation system integration in multi-family facilities, announces the release of the new 10-year-life, battery-powered, two-channel </w:t>
      </w:r>
      <w:hyperlink r:id="rId8" w:history="1">
        <w:r w:rsidR="008644F9" w:rsidRPr="00847F0D">
          <w:rPr>
            <w:rStyle w:val="Hyperlink"/>
            <w:sz w:val="22"/>
            <w:szCs w:val="22"/>
          </w:rPr>
          <w:t>wireless pulse counters</w:t>
        </w:r>
      </w:hyperlink>
      <w:r w:rsidR="001C75B8">
        <w:rPr>
          <w:sz w:val="22"/>
          <w:szCs w:val="22"/>
        </w:rPr>
        <w:t xml:space="preserve">. </w:t>
      </w:r>
      <w:r w:rsidR="006C0B18">
        <w:rPr>
          <w:sz w:val="22"/>
          <w:szCs w:val="22"/>
        </w:rPr>
        <w:t xml:space="preserve">The units monitor and record </w:t>
      </w:r>
      <w:r w:rsidR="00A2684C">
        <w:rPr>
          <w:sz w:val="22"/>
          <w:szCs w:val="22"/>
        </w:rPr>
        <w:t xml:space="preserve">dry-contact </w:t>
      </w:r>
      <w:r w:rsidR="006C0B18">
        <w:rPr>
          <w:sz w:val="22"/>
          <w:szCs w:val="22"/>
        </w:rPr>
        <w:t xml:space="preserve">pulses from </w:t>
      </w:r>
      <w:r w:rsidR="00792609">
        <w:rPr>
          <w:sz w:val="22"/>
          <w:szCs w:val="22"/>
        </w:rPr>
        <w:t xml:space="preserve">submeters </w:t>
      </w:r>
      <w:r w:rsidR="00DC3A54">
        <w:rPr>
          <w:sz w:val="22"/>
          <w:szCs w:val="22"/>
        </w:rPr>
        <w:t>and</w:t>
      </w:r>
      <w:r w:rsidR="00792609">
        <w:rPr>
          <w:sz w:val="22"/>
          <w:szCs w:val="22"/>
        </w:rPr>
        <w:t xml:space="preserve"> </w:t>
      </w:r>
      <w:r w:rsidR="006C0B18">
        <w:rPr>
          <w:sz w:val="22"/>
          <w:szCs w:val="22"/>
        </w:rPr>
        <w:t xml:space="preserve">utility meters to </w:t>
      </w:r>
      <w:r w:rsidR="00A2684C">
        <w:rPr>
          <w:sz w:val="22"/>
          <w:szCs w:val="22"/>
        </w:rPr>
        <w:t>record</w:t>
      </w:r>
      <w:r w:rsidR="006C0B18">
        <w:rPr>
          <w:sz w:val="22"/>
          <w:szCs w:val="22"/>
        </w:rPr>
        <w:t xml:space="preserve"> consumption</w:t>
      </w:r>
      <w:r w:rsidR="00D534B7">
        <w:rPr>
          <w:sz w:val="22"/>
          <w:szCs w:val="22"/>
        </w:rPr>
        <w:t xml:space="preserve"> utilizing a 32-bit, cumulative pulse counter registered for each of the two channels</w:t>
      </w:r>
      <w:r w:rsidR="001A2DBD" w:rsidRPr="001A2DBD">
        <w:rPr>
          <w:sz w:val="22"/>
          <w:szCs w:val="22"/>
        </w:rPr>
        <w:t>. The data is</w:t>
      </w:r>
      <w:r w:rsidR="00D534B7" w:rsidRPr="001A2DBD">
        <w:rPr>
          <w:sz w:val="22"/>
          <w:szCs w:val="22"/>
        </w:rPr>
        <w:t xml:space="preserve"> </w:t>
      </w:r>
      <w:r w:rsidR="006C0B18" w:rsidRPr="001A2DBD">
        <w:rPr>
          <w:sz w:val="22"/>
          <w:szCs w:val="22"/>
        </w:rPr>
        <w:t>then report</w:t>
      </w:r>
      <w:r w:rsidR="001A2DBD" w:rsidRPr="001A2DBD">
        <w:rPr>
          <w:sz w:val="22"/>
          <w:szCs w:val="22"/>
        </w:rPr>
        <w:t>ed</w:t>
      </w:r>
      <w:r w:rsidR="006C0B18" w:rsidRPr="0076708D">
        <w:rPr>
          <w:sz w:val="22"/>
          <w:szCs w:val="22"/>
        </w:rPr>
        <w:t xml:space="preserve"> </w:t>
      </w:r>
      <w:r w:rsidR="006C0B18" w:rsidRPr="00616056">
        <w:rPr>
          <w:sz w:val="22"/>
          <w:szCs w:val="22"/>
        </w:rPr>
        <w:t>via a battery-powered wireless radio</w:t>
      </w:r>
      <w:r w:rsidR="001A2DBD" w:rsidRPr="00616056">
        <w:rPr>
          <w:sz w:val="22"/>
          <w:szCs w:val="22"/>
        </w:rPr>
        <w:t xml:space="preserve"> </w:t>
      </w:r>
      <w:r w:rsidR="001A2DBD" w:rsidRPr="001E0C81">
        <w:rPr>
          <w:rFonts w:eastAsia="Times New Roman" w:cs="Times New Roman"/>
          <w:sz w:val="22"/>
          <w:szCs w:val="22"/>
        </w:rPr>
        <w:t xml:space="preserve">compatible with </w:t>
      </w:r>
      <w:r w:rsidR="007C2251" w:rsidRPr="00DB2D2E">
        <w:rPr>
          <w:sz w:val="22"/>
          <w:szCs w:val="22"/>
        </w:rPr>
        <w:t>H</w:t>
      </w:r>
      <w:r w:rsidR="007C2251" w:rsidRPr="00DB2D2E">
        <w:rPr>
          <w:sz w:val="22"/>
          <w:szCs w:val="22"/>
          <w:vertAlign w:val="subscript"/>
        </w:rPr>
        <w:t>2</w:t>
      </w:r>
      <w:r w:rsidR="007C2251" w:rsidRPr="00DB2D2E">
        <w:rPr>
          <w:sz w:val="22"/>
          <w:szCs w:val="22"/>
        </w:rPr>
        <w:t>O</w:t>
      </w:r>
      <w:r w:rsidR="001A2DBD" w:rsidRPr="001E0C81">
        <w:rPr>
          <w:rFonts w:eastAsia="Times New Roman" w:cs="Times New Roman"/>
          <w:sz w:val="22"/>
          <w:szCs w:val="22"/>
        </w:rPr>
        <w:t xml:space="preserve"> Degree</w:t>
      </w:r>
      <w:r w:rsidR="00F76C7F">
        <w:rPr>
          <w:rFonts w:eastAsia="Times New Roman" w:cs="Times New Roman"/>
          <w:sz w:val="22"/>
          <w:szCs w:val="22"/>
        </w:rPr>
        <w:t>’s</w:t>
      </w:r>
      <w:r w:rsidR="001A2DBD" w:rsidRPr="001E0C81">
        <w:rPr>
          <w:rFonts w:eastAsia="Times New Roman" w:cs="Times New Roman"/>
          <w:sz w:val="22"/>
          <w:szCs w:val="22"/>
        </w:rPr>
        <w:t xml:space="preserve"> secure wireless 2.4 GHz mesh network.</w:t>
      </w:r>
      <w:r w:rsidR="001A2DBD">
        <w:rPr>
          <w:rFonts w:eastAsia="Times New Roman" w:cs="Times New Roman"/>
          <w:sz w:val="22"/>
          <w:szCs w:val="22"/>
        </w:rPr>
        <w:t xml:space="preserve"> </w:t>
      </w:r>
    </w:p>
    <w:p w14:paraId="33B5647C" w14:textId="77777777" w:rsidR="001A2DBD" w:rsidRDefault="001A2DBD" w:rsidP="001E0C81">
      <w:pPr>
        <w:rPr>
          <w:rFonts w:eastAsia="Times New Roman" w:cs="Times New Roman"/>
          <w:sz w:val="22"/>
          <w:szCs w:val="22"/>
        </w:rPr>
      </w:pPr>
    </w:p>
    <w:p w14:paraId="50DCAB6F" w14:textId="77A7F809" w:rsidR="00AA7249" w:rsidRPr="001E0C81" w:rsidRDefault="00A2684C" w:rsidP="001E0C81">
      <w:pPr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The </w:t>
      </w:r>
      <w:r w:rsidR="00616056">
        <w:rPr>
          <w:sz w:val="22"/>
          <w:szCs w:val="22"/>
        </w:rPr>
        <w:t>compact</w:t>
      </w:r>
      <w:r w:rsidR="001E0C81">
        <w:rPr>
          <w:sz w:val="22"/>
          <w:szCs w:val="22"/>
        </w:rPr>
        <w:t xml:space="preserve"> (5.4in H x 3.3in W x 1.7in D) </w:t>
      </w:r>
      <w:r w:rsidR="001E0C81" w:rsidRPr="00DB2D2E">
        <w:rPr>
          <w:sz w:val="22"/>
          <w:szCs w:val="22"/>
        </w:rPr>
        <w:t>H</w:t>
      </w:r>
      <w:r w:rsidR="001E0C81" w:rsidRPr="00DB2D2E">
        <w:rPr>
          <w:sz w:val="22"/>
          <w:szCs w:val="22"/>
          <w:vertAlign w:val="subscript"/>
        </w:rPr>
        <w:t>2</w:t>
      </w:r>
      <w:r w:rsidR="001E0C81" w:rsidRPr="00DB2D2E">
        <w:rPr>
          <w:sz w:val="22"/>
          <w:szCs w:val="22"/>
        </w:rPr>
        <w:t>O</w:t>
      </w:r>
      <w:r w:rsidR="00921E10">
        <w:rPr>
          <w:sz w:val="22"/>
          <w:szCs w:val="22"/>
        </w:rPr>
        <w:t xml:space="preserve"> Degree pulse counter</w:t>
      </w:r>
      <w:r w:rsidR="005D1E26">
        <w:rPr>
          <w:sz w:val="22"/>
          <w:szCs w:val="22"/>
        </w:rPr>
        <w:t>s</w:t>
      </w:r>
      <w:r w:rsidR="00921E10">
        <w:rPr>
          <w:sz w:val="22"/>
          <w:szCs w:val="22"/>
        </w:rPr>
        <w:t xml:space="preserve"> </w:t>
      </w:r>
      <w:r w:rsidR="006405A1">
        <w:rPr>
          <w:sz w:val="22"/>
          <w:szCs w:val="22"/>
        </w:rPr>
        <w:t>are easy</w:t>
      </w:r>
      <w:r w:rsidR="003426E0">
        <w:rPr>
          <w:sz w:val="22"/>
          <w:szCs w:val="22"/>
        </w:rPr>
        <w:t xml:space="preserve"> to </w:t>
      </w:r>
      <w:r w:rsidR="00616056">
        <w:rPr>
          <w:sz w:val="22"/>
          <w:szCs w:val="22"/>
        </w:rPr>
        <w:t xml:space="preserve">install </w:t>
      </w:r>
      <w:r w:rsidR="003426E0">
        <w:rPr>
          <w:sz w:val="22"/>
          <w:szCs w:val="22"/>
        </w:rPr>
        <w:t>and reliable</w:t>
      </w:r>
      <w:r w:rsidR="00616056">
        <w:rPr>
          <w:sz w:val="22"/>
          <w:szCs w:val="22"/>
        </w:rPr>
        <w:t xml:space="preserve"> in operation</w:t>
      </w:r>
      <w:r w:rsidR="001A2DBD">
        <w:rPr>
          <w:sz w:val="22"/>
          <w:szCs w:val="22"/>
        </w:rPr>
        <w:t xml:space="preserve">. </w:t>
      </w:r>
      <w:r w:rsidR="00792609">
        <w:rPr>
          <w:rFonts w:eastAsia="Times New Roman" w:cs="Times New Roman"/>
          <w:sz w:val="22"/>
          <w:szCs w:val="22"/>
        </w:rPr>
        <w:t>Commissioning is easy</w:t>
      </w:r>
      <w:r w:rsidR="00BE3B8B">
        <w:rPr>
          <w:rFonts w:eastAsia="Times New Roman" w:cs="Times New Roman"/>
          <w:sz w:val="22"/>
          <w:szCs w:val="22"/>
        </w:rPr>
        <w:t>. T</w:t>
      </w:r>
      <w:r w:rsidR="00792609">
        <w:rPr>
          <w:rFonts w:eastAsia="Times New Roman" w:cs="Times New Roman"/>
          <w:sz w:val="22"/>
          <w:szCs w:val="22"/>
        </w:rPr>
        <w:t>he i</w:t>
      </w:r>
      <w:r w:rsidR="00B23E3B" w:rsidRPr="008B2CC6">
        <w:rPr>
          <w:rFonts w:eastAsia="Times New Roman" w:cs="Times New Roman"/>
          <w:sz w:val="22"/>
          <w:szCs w:val="22"/>
        </w:rPr>
        <w:t xml:space="preserve">nstaller </w:t>
      </w:r>
      <w:r w:rsidR="00B23E3B">
        <w:rPr>
          <w:rFonts w:eastAsia="Times New Roman" w:cs="Times New Roman"/>
          <w:sz w:val="22"/>
          <w:szCs w:val="22"/>
        </w:rPr>
        <w:t>initiat</w:t>
      </w:r>
      <w:r w:rsidR="00BE3B8B">
        <w:rPr>
          <w:rFonts w:eastAsia="Times New Roman" w:cs="Times New Roman"/>
          <w:sz w:val="22"/>
          <w:szCs w:val="22"/>
        </w:rPr>
        <w:t>es</w:t>
      </w:r>
      <w:r w:rsidR="00B23E3B" w:rsidRPr="008B2CC6">
        <w:rPr>
          <w:rFonts w:eastAsia="Times New Roman" w:cs="Times New Roman"/>
          <w:sz w:val="22"/>
          <w:szCs w:val="22"/>
        </w:rPr>
        <w:t xml:space="preserve"> a radio transmission and receiv</w:t>
      </w:r>
      <w:r w:rsidR="00BE3B8B">
        <w:rPr>
          <w:rFonts w:eastAsia="Times New Roman" w:cs="Times New Roman"/>
          <w:sz w:val="22"/>
          <w:szCs w:val="22"/>
        </w:rPr>
        <w:t>es a</w:t>
      </w:r>
      <w:r w:rsidR="00DC3A54">
        <w:rPr>
          <w:rFonts w:eastAsia="Times New Roman" w:cs="Times New Roman"/>
          <w:sz w:val="22"/>
          <w:szCs w:val="22"/>
        </w:rPr>
        <w:t xml:space="preserve"> </w:t>
      </w:r>
      <w:r w:rsidR="00F54A67">
        <w:rPr>
          <w:rFonts w:eastAsia="Times New Roman" w:cs="Times New Roman"/>
          <w:sz w:val="22"/>
          <w:szCs w:val="22"/>
        </w:rPr>
        <w:t>LED indication</w:t>
      </w:r>
      <w:r w:rsidR="00B23E3B">
        <w:rPr>
          <w:rFonts w:eastAsia="Times New Roman" w:cs="Times New Roman"/>
          <w:sz w:val="22"/>
          <w:szCs w:val="22"/>
        </w:rPr>
        <w:t xml:space="preserve"> </w:t>
      </w:r>
      <w:r w:rsidR="00BE3B8B">
        <w:rPr>
          <w:rFonts w:eastAsia="Times New Roman" w:cs="Times New Roman"/>
          <w:sz w:val="22"/>
          <w:szCs w:val="22"/>
        </w:rPr>
        <w:t xml:space="preserve">and </w:t>
      </w:r>
      <w:r w:rsidR="00B23E3B">
        <w:rPr>
          <w:rFonts w:eastAsia="Times New Roman" w:cs="Times New Roman"/>
          <w:sz w:val="22"/>
          <w:szCs w:val="22"/>
        </w:rPr>
        <w:t>confirm</w:t>
      </w:r>
      <w:r w:rsidR="005F11A0">
        <w:rPr>
          <w:rFonts w:eastAsia="Times New Roman" w:cs="Times New Roman"/>
          <w:sz w:val="22"/>
          <w:szCs w:val="22"/>
        </w:rPr>
        <w:t>s a</w:t>
      </w:r>
      <w:r w:rsidR="00B23E3B">
        <w:rPr>
          <w:rFonts w:eastAsia="Times New Roman" w:cs="Times New Roman"/>
          <w:sz w:val="22"/>
          <w:szCs w:val="22"/>
        </w:rPr>
        <w:t xml:space="preserve"> successful radio transmission.</w:t>
      </w:r>
      <w:r w:rsidR="001E0C81">
        <w:rPr>
          <w:rFonts w:eastAsia="Times New Roman" w:cs="Times New Roman"/>
          <w:sz w:val="22"/>
          <w:szCs w:val="22"/>
        </w:rPr>
        <w:t xml:space="preserve"> </w:t>
      </w:r>
      <w:r w:rsidR="006405A1">
        <w:rPr>
          <w:sz w:val="22"/>
          <w:szCs w:val="22"/>
        </w:rPr>
        <w:t xml:space="preserve">The </w:t>
      </w:r>
      <w:r w:rsidR="00921E10">
        <w:rPr>
          <w:sz w:val="22"/>
          <w:szCs w:val="22"/>
        </w:rPr>
        <w:t>units have</w:t>
      </w:r>
      <w:r w:rsidR="00F06697">
        <w:rPr>
          <w:sz w:val="22"/>
          <w:szCs w:val="22"/>
        </w:rPr>
        <w:t xml:space="preserve"> </w:t>
      </w:r>
      <w:r w:rsidR="00792609">
        <w:rPr>
          <w:sz w:val="22"/>
          <w:szCs w:val="22"/>
        </w:rPr>
        <w:t>a warrantied</w:t>
      </w:r>
      <w:r w:rsidR="00F06697">
        <w:rPr>
          <w:sz w:val="22"/>
          <w:szCs w:val="22"/>
        </w:rPr>
        <w:t xml:space="preserve"> 10-year battery life</w:t>
      </w:r>
      <w:r w:rsidR="006405A1">
        <w:rPr>
          <w:sz w:val="22"/>
          <w:szCs w:val="22"/>
        </w:rPr>
        <w:t xml:space="preserve"> and </w:t>
      </w:r>
      <w:r w:rsidR="007A5DB9">
        <w:rPr>
          <w:sz w:val="22"/>
          <w:szCs w:val="22"/>
        </w:rPr>
        <w:t>continue count</w:t>
      </w:r>
      <w:r w:rsidR="00F03D07">
        <w:rPr>
          <w:sz w:val="22"/>
          <w:szCs w:val="22"/>
        </w:rPr>
        <w:t>ing</w:t>
      </w:r>
      <w:r w:rsidR="007A5DB9">
        <w:rPr>
          <w:sz w:val="22"/>
          <w:szCs w:val="22"/>
        </w:rPr>
        <w:t xml:space="preserve"> pulses </w:t>
      </w:r>
      <w:r w:rsidR="00F03D07">
        <w:rPr>
          <w:sz w:val="22"/>
          <w:szCs w:val="22"/>
        </w:rPr>
        <w:t xml:space="preserve">– </w:t>
      </w:r>
      <w:r w:rsidR="009C56B9">
        <w:rPr>
          <w:sz w:val="22"/>
          <w:szCs w:val="22"/>
        </w:rPr>
        <w:t xml:space="preserve">even if </w:t>
      </w:r>
      <w:r w:rsidR="007A5DB9">
        <w:rPr>
          <w:sz w:val="22"/>
          <w:szCs w:val="22"/>
        </w:rPr>
        <w:t xml:space="preserve">the radio </w:t>
      </w:r>
      <w:r w:rsidR="009C56B9">
        <w:rPr>
          <w:sz w:val="22"/>
          <w:szCs w:val="22"/>
        </w:rPr>
        <w:t>is</w:t>
      </w:r>
      <w:r w:rsidR="007A5DB9">
        <w:rPr>
          <w:sz w:val="22"/>
          <w:szCs w:val="22"/>
        </w:rPr>
        <w:t xml:space="preserve"> unable to transmit dat</w:t>
      </w:r>
      <w:r w:rsidR="001A2DBD">
        <w:rPr>
          <w:sz w:val="22"/>
          <w:szCs w:val="22"/>
        </w:rPr>
        <w:t>a</w:t>
      </w:r>
      <w:r w:rsidR="007A5DB9">
        <w:rPr>
          <w:sz w:val="22"/>
          <w:szCs w:val="22"/>
        </w:rPr>
        <w:t xml:space="preserve">. </w:t>
      </w:r>
      <w:r w:rsidR="001A2DBD">
        <w:rPr>
          <w:sz w:val="22"/>
          <w:szCs w:val="22"/>
        </w:rPr>
        <w:t>Non-volatile memory maintains the last reading if transmission is interrupted due to power failure.</w:t>
      </w:r>
      <w:r w:rsidR="000C6AA0">
        <w:rPr>
          <w:sz w:val="22"/>
          <w:szCs w:val="22"/>
        </w:rPr>
        <w:t xml:space="preserve"> </w:t>
      </w:r>
    </w:p>
    <w:p w14:paraId="3CA9989E" w14:textId="77777777" w:rsidR="00AA7249" w:rsidRDefault="00AA7249" w:rsidP="00D56031">
      <w:pPr>
        <w:autoSpaceDE w:val="0"/>
        <w:autoSpaceDN w:val="0"/>
        <w:adjustRightInd w:val="0"/>
        <w:rPr>
          <w:sz w:val="22"/>
          <w:szCs w:val="22"/>
        </w:rPr>
      </w:pPr>
    </w:p>
    <w:p w14:paraId="5150B053" w14:textId="77777777" w:rsidR="005261FA" w:rsidRDefault="001C75B8" w:rsidP="00AA7249">
      <w:pPr>
        <w:autoSpaceDE w:val="0"/>
        <w:autoSpaceDN w:val="0"/>
        <w:adjustRightInd w:val="0"/>
        <w:rPr>
          <w:sz w:val="22"/>
          <w:szCs w:val="22"/>
        </w:rPr>
      </w:pPr>
      <w:r w:rsidRPr="001C75B8">
        <w:rPr>
          <w:sz w:val="22"/>
          <w:szCs w:val="22"/>
        </w:rPr>
        <w:t>The battery-powered wireless pulse counter is available with a LCD display (</w:t>
      </w:r>
      <w:hyperlink r:id="rId9" w:history="1">
        <w:r w:rsidRPr="00CC1901">
          <w:rPr>
            <w:rStyle w:val="Hyperlink"/>
            <w:sz w:val="22"/>
            <w:szCs w:val="22"/>
          </w:rPr>
          <w:t>model M54232</w:t>
        </w:r>
      </w:hyperlink>
      <w:r w:rsidRPr="001C75B8">
        <w:rPr>
          <w:sz w:val="22"/>
          <w:szCs w:val="22"/>
        </w:rPr>
        <w:t>) or without a display (</w:t>
      </w:r>
      <w:hyperlink r:id="rId10" w:history="1">
        <w:r w:rsidRPr="00CC1901">
          <w:rPr>
            <w:rStyle w:val="Hyperlink"/>
            <w:sz w:val="22"/>
            <w:szCs w:val="22"/>
          </w:rPr>
          <w:t>model M54230</w:t>
        </w:r>
      </w:hyperlink>
      <w:r w:rsidRPr="001C75B8">
        <w:rPr>
          <w:sz w:val="22"/>
          <w:szCs w:val="22"/>
        </w:rPr>
        <w:t>)</w:t>
      </w:r>
      <w:r w:rsidR="000B5A22">
        <w:rPr>
          <w:sz w:val="22"/>
          <w:szCs w:val="22"/>
        </w:rPr>
        <w:t>,</w:t>
      </w:r>
      <w:r w:rsidRPr="001C75B8">
        <w:rPr>
          <w:sz w:val="22"/>
          <w:szCs w:val="22"/>
        </w:rPr>
        <w:t xml:space="preserve"> and both models support water, gas and BTU meters. </w:t>
      </w:r>
      <w:r w:rsidR="00B23E3B">
        <w:rPr>
          <w:sz w:val="22"/>
          <w:szCs w:val="22"/>
        </w:rPr>
        <w:t>The H</w:t>
      </w:r>
      <w:r w:rsidR="00B23E3B" w:rsidRPr="00DB2D2E">
        <w:rPr>
          <w:sz w:val="22"/>
          <w:szCs w:val="22"/>
          <w:vertAlign w:val="subscript"/>
        </w:rPr>
        <w:t>2</w:t>
      </w:r>
      <w:r w:rsidR="00B23E3B">
        <w:rPr>
          <w:sz w:val="22"/>
          <w:szCs w:val="22"/>
        </w:rPr>
        <w:t xml:space="preserve">O Degree pulse counters comply with U.S. and European regulatory approvals and come with a </w:t>
      </w:r>
      <w:r w:rsidR="00566325">
        <w:rPr>
          <w:sz w:val="22"/>
          <w:szCs w:val="22"/>
        </w:rPr>
        <w:t>ten</w:t>
      </w:r>
      <w:r w:rsidR="00B23E3B">
        <w:rPr>
          <w:sz w:val="22"/>
          <w:szCs w:val="22"/>
        </w:rPr>
        <w:t>-year warranty.</w:t>
      </w:r>
      <w:r w:rsidR="000C6AA0">
        <w:rPr>
          <w:sz w:val="22"/>
          <w:szCs w:val="22"/>
        </w:rPr>
        <w:t xml:space="preserve"> </w:t>
      </w:r>
      <w:r w:rsidR="001E0847" w:rsidRPr="00DB2D2E">
        <w:rPr>
          <w:sz w:val="22"/>
          <w:szCs w:val="22"/>
        </w:rPr>
        <w:t>H</w:t>
      </w:r>
      <w:r w:rsidR="001E0847" w:rsidRPr="00DB2D2E">
        <w:rPr>
          <w:sz w:val="22"/>
          <w:szCs w:val="22"/>
          <w:vertAlign w:val="subscript"/>
        </w:rPr>
        <w:t>2</w:t>
      </w:r>
      <w:r w:rsidR="001E0847" w:rsidRPr="00DB2D2E">
        <w:rPr>
          <w:sz w:val="22"/>
          <w:szCs w:val="22"/>
        </w:rPr>
        <w:t>O</w:t>
      </w:r>
      <w:r w:rsidR="00566325">
        <w:rPr>
          <w:sz w:val="22"/>
          <w:szCs w:val="22"/>
        </w:rPr>
        <w:t xml:space="preserve"> Degree continues to offer the M54130 line-powered 4</w:t>
      </w:r>
      <w:r w:rsidR="00DC3A54">
        <w:rPr>
          <w:sz w:val="22"/>
          <w:szCs w:val="22"/>
        </w:rPr>
        <w:t>-</w:t>
      </w:r>
      <w:r w:rsidR="00566325">
        <w:rPr>
          <w:sz w:val="22"/>
          <w:szCs w:val="22"/>
        </w:rPr>
        <w:t xml:space="preserve">channel pulse counter that also functions as a repeater in the </w:t>
      </w:r>
      <w:r w:rsidR="00F76C7F" w:rsidRPr="00DB2D2E">
        <w:rPr>
          <w:sz w:val="22"/>
          <w:szCs w:val="22"/>
        </w:rPr>
        <w:t>H</w:t>
      </w:r>
      <w:r w:rsidR="00F76C7F" w:rsidRPr="00DB2D2E">
        <w:rPr>
          <w:sz w:val="22"/>
          <w:szCs w:val="22"/>
          <w:vertAlign w:val="subscript"/>
        </w:rPr>
        <w:t>2</w:t>
      </w:r>
      <w:r w:rsidR="00F76C7F" w:rsidRPr="00DB2D2E">
        <w:rPr>
          <w:sz w:val="22"/>
          <w:szCs w:val="22"/>
        </w:rPr>
        <w:t>O</w:t>
      </w:r>
      <w:r w:rsidR="00566325">
        <w:rPr>
          <w:sz w:val="22"/>
          <w:szCs w:val="22"/>
        </w:rPr>
        <w:t xml:space="preserve"> Degree wireless mesh network.</w:t>
      </w:r>
    </w:p>
    <w:p w14:paraId="1F895292" w14:textId="77777777" w:rsidR="005261FA" w:rsidRDefault="005261FA" w:rsidP="00AA7249">
      <w:pPr>
        <w:autoSpaceDE w:val="0"/>
        <w:autoSpaceDN w:val="0"/>
        <w:adjustRightInd w:val="0"/>
        <w:rPr>
          <w:sz w:val="22"/>
          <w:szCs w:val="22"/>
        </w:rPr>
      </w:pPr>
    </w:p>
    <w:p w14:paraId="72316C86" w14:textId="77777777" w:rsidR="004916C1" w:rsidRDefault="00FB2F56" w:rsidP="00850C40">
      <w:pPr>
        <w:autoSpaceDE w:val="0"/>
        <w:autoSpaceDN w:val="0"/>
        <w:adjustRightInd w:val="0"/>
        <w:rPr>
          <w:sz w:val="22"/>
          <w:szCs w:val="22"/>
        </w:rPr>
      </w:pPr>
      <w:r w:rsidRPr="00DB2D2E">
        <w:rPr>
          <w:sz w:val="22"/>
          <w:szCs w:val="22"/>
        </w:rPr>
        <w:t xml:space="preserve">President of </w:t>
      </w:r>
      <w:r w:rsidR="007063FA" w:rsidRPr="00DB2D2E">
        <w:rPr>
          <w:sz w:val="22"/>
          <w:szCs w:val="22"/>
        </w:rPr>
        <w:t>H</w:t>
      </w:r>
      <w:r w:rsidR="007063FA" w:rsidRPr="00DB2D2E">
        <w:rPr>
          <w:sz w:val="22"/>
          <w:szCs w:val="22"/>
          <w:vertAlign w:val="subscript"/>
        </w:rPr>
        <w:t>2</w:t>
      </w:r>
      <w:r w:rsidR="007063FA" w:rsidRPr="00DB2D2E">
        <w:rPr>
          <w:sz w:val="22"/>
          <w:szCs w:val="22"/>
        </w:rPr>
        <w:t>O</w:t>
      </w:r>
      <w:r w:rsidRPr="00DB2D2E">
        <w:rPr>
          <w:sz w:val="22"/>
          <w:szCs w:val="22"/>
        </w:rPr>
        <w:t xml:space="preserve"> Degree</w:t>
      </w:r>
      <w:r w:rsidR="007A504C" w:rsidRPr="00DB2D2E">
        <w:rPr>
          <w:sz w:val="22"/>
          <w:szCs w:val="22"/>
        </w:rPr>
        <w:t>,</w:t>
      </w:r>
      <w:r w:rsidRPr="00DB2D2E">
        <w:rPr>
          <w:sz w:val="22"/>
          <w:szCs w:val="22"/>
        </w:rPr>
        <w:t xml:space="preserve"> Don Millstein</w:t>
      </w:r>
      <w:r w:rsidR="00850C40">
        <w:rPr>
          <w:sz w:val="22"/>
          <w:szCs w:val="22"/>
        </w:rPr>
        <w:t xml:space="preserve">, </w:t>
      </w:r>
      <w:r w:rsidR="004916C1">
        <w:rPr>
          <w:sz w:val="22"/>
          <w:szCs w:val="22"/>
        </w:rPr>
        <w:t>said: “Our new two-chann</w:t>
      </w:r>
      <w:r w:rsidR="006A38DC">
        <w:rPr>
          <w:sz w:val="22"/>
          <w:szCs w:val="22"/>
        </w:rPr>
        <w:t xml:space="preserve">el </w:t>
      </w:r>
      <w:r w:rsidR="00921E10">
        <w:rPr>
          <w:sz w:val="22"/>
          <w:szCs w:val="22"/>
        </w:rPr>
        <w:t xml:space="preserve">wireless </w:t>
      </w:r>
      <w:r w:rsidR="006A38DC">
        <w:rPr>
          <w:sz w:val="22"/>
          <w:szCs w:val="22"/>
        </w:rPr>
        <w:t>pulse counter makes it easy</w:t>
      </w:r>
      <w:r w:rsidR="004916C1">
        <w:rPr>
          <w:sz w:val="22"/>
          <w:szCs w:val="22"/>
        </w:rPr>
        <w:t xml:space="preserve"> for </w:t>
      </w:r>
      <w:r w:rsidR="00566325">
        <w:rPr>
          <w:sz w:val="22"/>
          <w:szCs w:val="22"/>
        </w:rPr>
        <w:t>me</w:t>
      </w:r>
      <w:r w:rsidR="0097212F">
        <w:rPr>
          <w:sz w:val="22"/>
          <w:szCs w:val="22"/>
        </w:rPr>
        <w:t>ter reading service providers/</w:t>
      </w:r>
      <w:r w:rsidR="00566325">
        <w:rPr>
          <w:sz w:val="22"/>
          <w:szCs w:val="22"/>
        </w:rPr>
        <w:t>RBCs and property managers</w:t>
      </w:r>
      <w:r w:rsidR="004916C1">
        <w:rPr>
          <w:sz w:val="22"/>
          <w:szCs w:val="22"/>
        </w:rPr>
        <w:t xml:space="preserve"> to</w:t>
      </w:r>
      <w:r w:rsidR="006A38DC">
        <w:rPr>
          <w:sz w:val="22"/>
          <w:szCs w:val="22"/>
        </w:rPr>
        <w:t xml:space="preserve"> remotely</w:t>
      </w:r>
      <w:r w:rsidR="004916C1">
        <w:rPr>
          <w:sz w:val="22"/>
          <w:szCs w:val="22"/>
        </w:rPr>
        <w:t xml:space="preserve"> collect the utility data they need </w:t>
      </w:r>
      <w:r w:rsidR="005206AE">
        <w:rPr>
          <w:sz w:val="22"/>
          <w:szCs w:val="22"/>
        </w:rPr>
        <w:t xml:space="preserve">for </w:t>
      </w:r>
      <w:r w:rsidR="004916C1">
        <w:rPr>
          <w:sz w:val="22"/>
          <w:szCs w:val="22"/>
        </w:rPr>
        <w:t xml:space="preserve">their new or existing </w:t>
      </w:r>
      <w:r w:rsidR="00D71411">
        <w:rPr>
          <w:sz w:val="22"/>
          <w:szCs w:val="22"/>
        </w:rPr>
        <w:t>installations</w:t>
      </w:r>
      <w:r w:rsidR="004916C1">
        <w:rPr>
          <w:sz w:val="22"/>
          <w:szCs w:val="22"/>
        </w:rPr>
        <w:t xml:space="preserve">. We’re pleased </w:t>
      </w:r>
      <w:r w:rsidR="00566325">
        <w:rPr>
          <w:sz w:val="22"/>
          <w:szCs w:val="22"/>
        </w:rPr>
        <w:t xml:space="preserve">to </w:t>
      </w:r>
      <w:r w:rsidR="004916C1">
        <w:rPr>
          <w:sz w:val="22"/>
          <w:szCs w:val="22"/>
        </w:rPr>
        <w:t xml:space="preserve">add this </w:t>
      </w:r>
      <w:r w:rsidR="00921E10">
        <w:rPr>
          <w:sz w:val="22"/>
          <w:szCs w:val="22"/>
        </w:rPr>
        <w:t xml:space="preserve">feature-rich </w:t>
      </w:r>
      <w:r w:rsidR="006A38DC">
        <w:rPr>
          <w:sz w:val="22"/>
          <w:szCs w:val="22"/>
        </w:rPr>
        <w:t xml:space="preserve">pulse counter </w:t>
      </w:r>
      <w:r w:rsidR="004916C1">
        <w:rPr>
          <w:sz w:val="22"/>
          <w:szCs w:val="22"/>
        </w:rPr>
        <w:t xml:space="preserve">to </w:t>
      </w:r>
      <w:r w:rsidR="005206AE">
        <w:rPr>
          <w:sz w:val="22"/>
          <w:szCs w:val="22"/>
        </w:rPr>
        <w:t>complement our</w:t>
      </w:r>
      <w:r w:rsidR="004916C1">
        <w:rPr>
          <w:sz w:val="22"/>
          <w:szCs w:val="22"/>
        </w:rPr>
        <w:t xml:space="preserve"> </w:t>
      </w:r>
      <w:r w:rsidR="006A38DC">
        <w:rPr>
          <w:sz w:val="22"/>
          <w:szCs w:val="22"/>
        </w:rPr>
        <w:t xml:space="preserve">portfolio of advanced </w:t>
      </w:r>
      <w:r w:rsidR="004916C1">
        <w:rPr>
          <w:sz w:val="22"/>
          <w:szCs w:val="22"/>
        </w:rPr>
        <w:t xml:space="preserve">submetering systems.” </w:t>
      </w:r>
    </w:p>
    <w:p w14:paraId="6D1D4770" w14:textId="77777777" w:rsidR="00850C40" w:rsidRDefault="00850C40" w:rsidP="00850C40">
      <w:pPr>
        <w:autoSpaceDE w:val="0"/>
        <w:autoSpaceDN w:val="0"/>
        <w:adjustRightInd w:val="0"/>
        <w:rPr>
          <w:sz w:val="22"/>
          <w:szCs w:val="22"/>
        </w:rPr>
      </w:pPr>
    </w:p>
    <w:p w14:paraId="174A9025" w14:textId="77777777" w:rsidR="00A67B38" w:rsidRDefault="00F23EE0" w:rsidP="00850C40">
      <w:pPr>
        <w:autoSpaceDE w:val="0"/>
        <w:autoSpaceDN w:val="0"/>
        <w:adjustRightInd w:val="0"/>
        <w:rPr>
          <w:sz w:val="22"/>
          <w:szCs w:val="22"/>
        </w:rPr>
      </w:pPr>
      <w:r w:rsidRPr="00DB2D2E">
        <w:rPr>
          <w:sz w:val="22"/>
          <w:szCs w:val="22"/>
        </w:rPr>
        <w:t>To</w:t>
      </w:r>
      <w:r w:rsidR="00874F66" w:rsidRPr="00DB2D2E">
        <w:rPr>
          <w:sz w:val="22"/>
          <w:szCs w:val="22"/>
        </w:rPr>
        <w:t xml:space="preserve"> </w:t>
      </w:r>
      <w:r w:rsidR="00FB2F56" w:rsidRPr="00DB2D2E">
        <w:rPr>
          <w:sz w:val="22"/>
          <w:szCs w:val="22"/>
        </w:rPr>
        <w:t>learn</w:t>
      </w:r>
      <w:r w:rsidRPr="00DB2D2E">
        <w:rPr>
          <w:sz w:val="22"/>
          <w:szCs w:val="22"/>
        </w:rPr>
        <w:t xml:space="preserve"> how </w:t>
      </w:r>
      <w:r w:rsidR="001E0847" w:rsidRPr="00DB2D2E">
        <w:rPr>
          <w:sz w:val="22"/>
          <w:szCs w:val="22"/>
        </w:rPr>
        <w:t>H</w:t>
      </w:r>
      <w:r w:rsidR="001E0847" w:rsidRPr="00DB2D2E">
        <w:rPr>
          <w:sz w:val="22"/>
          <w:szCs w:val="22"/>
          <w:vertAlign w:val="subscript"/>
        </w:rPr>
        <w:t>2</w:t>
      </w:r>
      <w:r w:rsidR="001E0847" w:rsidRPr="00DB2D2E">
        <w:rPr>
          <w:sz w:val="22"/>
          <w:szCs w:val="22"/>
        </w:rPr>
        <w:t>O</w:t>
      </w:r>
      <w:r w:rsidRPr="00DB2D2E">
        <w:rPr>
          <w:sz w:val="22"/>
          <w:szCs w:val="22"/>
        </w:rPr>
        <w:t xml:space="preserve"> Degree’s submetering and leak detection system results in significant savings, </w:t>
      </w:r>
      <w:r w:rsidR="00A67B38" w:rsidRPr="00DB2D2E">
        <w:rPr>
          <w:sz w:val="22"/>
          <w:szCs w:val="22"/>
        </w:rPr>
        <w:t xml:space="preserve">please go to </w:t>
      </w:r>
      <w:hyperlink r:id="rId11" w:history="1">
        <w:r w:rsidR="00A67B38" w:rsidRPr="00384C63">
          <w:rPr>
            <w:rStyle w:val="Hyperlink"/>
            <w:sz w:val="22"/>
            <w:szCs w:val="22"/>
          </w:rPr>
          <w:t>www.h2odegree.com</w:t>
        </w:r>
      </w:hyperlink>
      <w:r w:rsidR="00A67B38" w:rsidRPr="00DB2D2E">
        <w:rPr>
          <w:sz w:val="22"/>
          <w:szCs w:val="22"/>
        </w:rPr>
        <w:t xml:space="preserve">. </w:t>
      </w:r>
    </w:p>
    <w:p w14:paraId="2288AA0B" w14:textId="77777777" w:rsidR="006A38DC" w:rsidRPr="00DB2D2E" w:rsidRDefault="006A38DC" w:rsidP="00850C40">
      <w:pPr>
        <w:autoSpaceDE w:val="0"/>
        <w:autoSpaceDN w:val="0"/>
        <w:adjustRightInd w:val="0"/>
        <w:rPr>
          <w:sz w:val="22"/>
          <w:szCs w:val="22"/>
        </w:rPr>
      </w:pPr>
    </w:p>
    <w:p w14:paraId="6FF03039" w14:textId="77777777" w:rsidR="00377835" w:rsidRPr="006D6C00" w:rsidRDefault="00377835" w:rsidP="00377835">
      <w:pPr>
        <w:spacing w:after="120"/>
        <w:jc w:val="both"/>
        <w:outlineLvl w:val="0"/>
        <w:rPr>
          <w:b/>
          <w:sz w:val="22"/>
          <w:szCs w:val="22"/>
        </w:rPr>
      </w:pPr>
      <w:r w:rsidRPr="006D6C00">
        <w:rPr>
          <w:b/>
          <w:sz w:val="22"/>
          <w:szCs w:val="22"/>
        </w:rPr>
        <w:t xml:space="preserve">About </w:t>
      </w:r>
      <w:r>
        <w:rPr>
          <w:b/>
          <w:sz w:val="22"/>
          <w:szCs w:val="22"/>
        </w:rPr>
        <w:t>H</w:t>
      </w:r>
      <w:r w:rsidRPr="00B535FA">
        <w:rPr>
          <w:b/>
          <w:sz w:val="22"/>
          <w:szCs w:val="22"/>
          <w:vertAlign w:val="subscript"/>
        </w:rPr>
        <w:t>2</w:t>
      </w:r>
      <w:r>
        <w:rPr>
          <w:b/>
          <w:sz w:val="22"/>
          <w:szCs w:val="22"/>
        </w:rPr>
        <w:t>O Degree</w:t>
      </w:r>
      <w:r w:rsidR="000C6AA0">
        <w:rPr>
          <w:b/>
          <w:sz w:val="22"/>
          <w:szCs w:val="22"/>
        </w:rPr>
        <w:t xml:space="preserve"> </w:t>
      </w:r>
    </w:p>
    <w:p w14:paraId="6C76FECE" w14:textId="77777777" w:rsidR="004E00FE" w:rsidRDefault="000A1E9C" w:rsidP="002E052E">
      <w:pPr>
        <w:spacing w:after="120"/>
      </w:pPr>
      <w:r w:rsidRPr="00B66F1F">
        <w:rPr>
          <w:i/>
          <w:sz w:val="22"/>
          <w:szCs w:val="22"/>
        </w:rPr>
        <w:t>H</w:t>
      </w:r>
      <w:r w:rsidRPr="00B535FA">
        <w:rPr>
          <w:i/>
          <w:sz w:val="22"/>
          <w:szCs w:val="22"/>
          <w:vertAlign w:val="subscript"/>
        </w:rPr>
        <w:t>2</w:t>
      </w:r>
      <w:r w:rsidRPr="00B66F1F">
        <w:rPr>
          <w:i/>
          <w:sz w:val="22"/>
          <w:szCs w:val="22"/>
        </w:rPr>
        <w:t>O Degre</w:t>
      </w:r>
      <w:r>
        <w:rPr>
          <w:i/>
          <w:sz w:val="22"/>
          <w:szCs w:val="22"/>
        </w:rPr>
        <w:t>e manufactures a broad line of wireless m</w:t>
      </w:r>
      <w:r w:rsidRPr="00B66F1F">
        <w:rPr>
          <w:i/>
          <w:sz w:val="22"/>
          <w:szCs w:val="22"/>
        </w:rPr>
        <w:t>esh</w:t>
      </w:r>
      <w:r>
        <w:rPr>
          <w:i/>
          <w:sz w:val="22"/>
          <w:szCs w:val="22"/>
        </w:rPr>
        <w:t>,</w:t>
      </w:r>
      <w:r w:rsidRPr="00B66F1F">
        <w:rPr>
          <w:i/>
          <w:sz w:val="22"/>
          <w:szCs w:val="22"/>
        </w:rPr>
        <w:t xml:space="preserve"> radio-based</w:t>
      </w:r>
      <w:r>
        <w:rPr>
          <w:i/>
          <w:sz w:val="22"/>
          <w:szCs w:val="22"/>
        </w:rPr>
        <w:t xml:space="preserve"> sub</w:t>
      </w:r>
      <w:r w:rsidRPr="00B66F1F">
        <w:rPr>
          <w:i/>
          <w:sz w:val="22"/>
          <w:szCs w:val="22"/>
        </w:rPr>
        <w:t xml:space="preserve">metering </w:t>
      </w:r>
      <w:r>
        <w:rPr>
          <w:i/>
          <w:sz w:val="22"/>
          <w:szCs w:val="22"/>
        </w:rPr>
        <w:t xml:space="preserve">and leak detection </w:t>
      </w:r>
      <w:r w:rsidRPr="00B66F1F">
        <w:rPr>
          <w:i/>
          <w:sz w:val="22"/>
          <w:szCs w:val="22"/>
        </w:rPr>
        <w:t>systems that measure individual apartment or condo use of water, domestic hot water energy, boiler and chiller</w:t>
      </w:r>
      <w:r>
        <w:rPr>
          <w:i/>
          <w:sz w:val="22"/>
          <w:szCs w:val="22"/>
        </w:rPr>
        <w:t xml:space="preserve"> energy, electricity, gas and BTUs. </w:t>
      </w:r>
      <w:r w:rsidR="00DC3A54">
        <w:rPr>
          <w:i/>
          <w:sz w:val="22"/>
          <w:szCs w:val="22"/>
        </w:rPr>
        <w:t>The systems are i</w:t>
      </w:r>
      <w:r w:rsidR="00531575">
        <w:rPr>
          <w:i/>
          <w:sz w:val="22"/>
          <w:szCs w:val="22"/>
        </w:rPr>
        <w:t>deal for tenant billing, leak detection</w:t>
      </w:r>
      <w:r w:rsidR="004934E3">
        <w:rPr>
          <w:i/>
          <w:sz w:val="22"/>
          <w:szCs w:val="22"/>
        </w:rPr>
        <w:t xml:space="preserve"> reporting down to the toilet level</w:t>
      </w:r>
      <w:r w:rsidR="00531575">
        <w:rPr>
          <w:i/>
          <w:sz w:val="22"/>
          <w:szCs w:val="22"/>
        </w:rPr>
        <w:t xml:space="preserve"> and energy analytics. </w:t>
      </w:r>
      <w:r>
        <w:rPr>
          <w:i/>
          <w:sz w:val="22"/>
          <w:szCs w:val="22"/>
        </w:rPr>
        <w:t>The company</w:t>
      </w:r>
      <w:r w:rsidRPr="00B66F1F">
        <w:rPr>
          <w:i/>
          <w:sz w:val="22"/>
          <w:szCs w:val="22"/>
        </w:rPr>
        <w:t xml:space="preserve"> also </w:t>
      </w:r>
      <w:r>
        <w:rPr>
          <w:i/>
          <w:sz w:val="22"/>
          <w:szCs w:val="22"/>
        </w:rPr>
        <w:t>offers</w:t>
      </w:r>
      <w:r w:rsidRPr="00B66F1F">
        <w:rPr>
          <w:i/>
          <w:sz w:val="22"/>
          <w:szCs w:val="22"/>
        </w:rPr>
        <w:t xml:space="preserve"> Green Thermostat</w:t>
      </w:r>
      <w:r>
        <w:rPr>
          <w:i/>
          <w:sz w:val="22"/>
          <w:szCs w:val="22"/>
        </w:rPr>
        <w:t xml:space="preserve">s, which track energy use and apartment temperature while allowing tenants and property owners to set temperature set-points and schedules, adjust set-back temperatures when tenants </w:t>
      </w:r>
      <w:r w:rsidRPr="00B66F1F">
        <w:rPr>
          <w:i/>
          <w:sz w:val="22"/>
          <w:szCs w:val="22"/>
        </w:rPr>
        <w:t>are away or asleep</w:t>
      </w:r>
      <w:r w:rsidR="00DC3A54">
        <w:rPr>
          <w:i/>
          <w:sz w:val="22"/>
          <w:szCs w:val="22"/>
        </w:rPr>
        <w:t>,</w:t>
      </w:r>
      <w:r>
        <w:rPr>
          <w:i/>
          <w:sz w:val="22"/>
          <w:szCs w:val="22"/>
        </w:rPr>
        <w:t xml:space="preserve"> report HVAC maintenance issues</w:t>
      </w:r>
      <w:r w:rsidR="00DC3A54">
        <w:rPr>
          <w:i/>
          <w:sz w:val="22"/>
          <w:szCs w:val="22"/>
        </w:rPr>
        <w:t>,</w:t>
      </w:r>
      <w:r w:rsidR="00531575">
        <w:rPr>
          <w:i/>
          <w:sz w:val="22"/>
          <w:szCs w:val="22"/>
        </w:rPr>
        <w:t xml:space="preserve"> and provide control for vacant utility cost</w:t>
      </w:r>
      <w:r w:rsidRPr="00B66F1F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For more information, please go to: </w:t>
      </w:r>
      <w:hyperlink r:id="rId12" w:history="1">
        <w:r>
          <w:rPr>
            <w:rStyle w:val="Hyperlink"/>
            <w:i/>
            <w:sz w:val="22"/>
            <w:szCs w:val="22"/>
          </w:rPr>
          <w:t>www.h2odegree.com</w:t>
        </w:r>
      </w:hyperlink>
      <w:r>
        <w:rPr>
          <w:i/>
          <w:sz w:val="22"/>
          <w:szCs w:val="22"/>
        </w:rPr>
        <w:t>.</w:t>
      </w:r>
    </w:p>
    <w:p w14:paraId="2C1A07AB" w14:textId="77777777" w:rsidR="004E00FE" w:rsidRDefault="004E00FE">
      <w:pPr>
        <w:sectPr w:rsidR="004E00FE" w:rsidSect="002E052E">
          <w:headerReference w:type="default" r:id="rId13"/>
          <w:pgSz w:w="12240" w:h="15840"/>
          <w:pgMar w:top="2610" w:right="1440" w:bottom="1440" w:left="1440" w:header="720" w:footer="720" w:gutter="0"/>
          <w:cols w:space="720"/>
          <w:docGrid w:linePitch="360"/>
        </w:sectPr>
      </w:pPr>
    </w:p>
    <w:p w14:paraId="7DA4F512" w14:textId="77777777" w:rsidR="007401AC" w:rsidRDefault="007401AC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</w:p>
    <w:p w14:paraId="3C5ABE75" w14:textId="77777777" w:rsidR="004E00FE" w:rsidRDefault="004E00FE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  <w:r w:rsidRPr="002E052E">
        <w:rPr>
          <w:rStyle w:val="apple-style-span"/>
          <w:rFonts w:ascii="Calibri" w:hAnsi="Calibri" w:cs="Calibri"/>
          <w:b/>
          <w:sz w:val="21"/>
          <w:szCs w:val="21"/>
        </w:rPr>
        <w:t>Contacts:</w:t>
      </w:r>
    </w:p>
    <w:p w14:paraId="00495F5B" w14:textId="77777777" w:rsidR="007A23E1" w:rsidRDefault="007A23E1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</w:p>
    <w:p w14:paraId="19DBD92A" w14:textId="77777777" w:rsidR="004E00FE" w:rsidRPr="002E052E" w:rsidRDefault="004E00FE" w:rsidP="004E00FE">
      <w:pPr>
        <w:pStyle w:val="HTMLPreformatted"/>
        <w:shd w:val="clear" w:color="auto" w:fill="FFFFFF"/>
        <w:rPr>
          <w:rFonts w:asciiTheme="minorHAnsi" w:hAnsiTheme="minorHAnsi" w:cs="Calibri"/>
          <w:sz w:val="21"/>
          <w:szCs w:val="21"/>
        </w:rPr>
        <w:sectPr w:rsidR="004E00FE" w:rsidRPr="002E052E" w:rsidSect="004E00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26CF17" w14:textId="77777777" w:rsidR="007A23E1" w:rsidRPr="007A23E1" w:rsidRDefault="004E00FE" w:rsidP="007A23E1">
      <w:pPr>
        <w:ind w:left="360"/>
        <w:rPr>
          <w:sz w:val="22"/>
          <w:szCs w:val="22"/>
        </w:rPr>
      </w:pPr>
      <w:r w:rsidRPr="007A23E1">
        <w:rPr>
          <w:sz w:val="22"/>
          <w:szCs w:val="22"/>
        </w:rPr>
        <w:t>Don Millstein, President</w:t>
      </w:r>
    </w:p>
    <w:p w14:paraId="45E37B5B" w14:textId="77777777" w:rsidR="007A23E1" w:rsidRPr="007A23E1" w:rsidRDefault="00BB4AED" w:rsidP="007A23E1">
      <w:pPr>
        <w:ind w:left="360"/>
        <w:rPr>
          <w:sz w:val="22"/>
          <w:szCs w:val="22"/>
        </w:rPr>
      </w:pPr>
      <w:hyperlink r:id="rId14" w:history="1">
        <w:r w:rsidR="004E00FE" w:rsidRPr="007A23E1">
          <w:rPr>
            <w:sz w:val="22"/>
            <w:szCs w:val="22"/>
          </w:rPr>
          <w:t>H</w:t>
        </w:r>
        <w:r w:rsidR="004E00FE" w:rsidRPr="007A23E1">
          <w:rPr>
            <w:sz w:val="22"/>
            <w:szCs w:val="22"/>
            <w:vertAlign w:val="subscript"/>
          </w:rPr>
          <w:t>2</w:t>
        </w:r>
        <w:r w:rsidR="004E00FE" w:rsidRPr="007A23E1">
          <w:rPr>
            <w:sz w:val="22"/>
            <w:szCs w:val="22"/>
          </w:rPr>
          <w:t>O Degree</w:t>
        </w:r>
      </w:hyperlink>
    </w:p>
    <w:p w14:paraId="4300217C" w14:textId="77777777" w:rsidR="007A23E1" w:rsidRPr="007A23E1" w:rsidRDefault="000A1E9C" w:rsidP="007A23E1">
      <w:pPr>
        <w:ind w:left="360"/>
        <w:rPr>
          <w:sz w:val="22"/>
          <w:szCs w:val="22"/>
        </w:rPr>
      </w:pPr>
      <w:r w:rsidRPr="007A23E1">
        <w:rPr>
          <w:sz w:val="22"/>
          <w:szCs w:val="22"/>
        </w:rPr>
        <w:t>215-788-8485 x200</w:t>
      </w:r>
    </w:p>
    <w:p w14:paraId="77115A33" w14:textId="77777777" w:rsidR="004E00FE" w:rsidRPr="007A23E1" w:rsidRDefault="004E00FE" w:rsidP="007A23E1">
      <w:pPr>
        <w:ind w:left="360"/>
        <w:rPr>
          <w:sz w:val="22"/>
          <w:szCs w:val="22"/>
        </w:rPr>
      </w:pPr>
      <w:r w:rsidRPr="007A23E1">
        <w:rPr>
          <w:sz w:val="22"/>
          <w:szCs w:val="22"/>
        </w:rPr>
        <w:fldChar w:fldCharType="begin"/>
      </w:r>
      <w:r w:rsidRPr="007A23E1">
        <w:rPr>
          <w:sz w:val="22"/>
          <w:szCs w:val="22"/>
        </w:rPr>
        <w:instrText xml:space="preserve"> HYPERLINK "mailto:donmillstein@h2odegree.com" \t "_blank" </w:instrText>
      </w:r>
      <w:r w:rsidRPr="007A23E1">
        <w:rPr>
          <w:sz w:val="22"/>
          <w:szCs w:val="22"/>
        </w:rPr>
        <w:fldChar w:fldCharType="separate"/>
      </w:r>
      <w:r w:rsidRPr="007A23E1">
        <w:rPr>
          <w:sz w:val="22"/>
          <w:szCs w:val="22"/>
        </w:rPr>
        <w:t>donmillstein@h2odegree.com</w:t>
      </w:r>
    </w:p>
    <w:p w14:paraId="6FBE53A8" w14:textId="77777777" w:rsidR="004E00FE" w:rsidRPr="007A23E1" w:rsidRDefault="004E00FE" w:rsidP="007A23E1">
      <w:pPr>
        <w:ind w:left="360"/>
        <w:rPr>
          <w:sz w:val="22"/>
          <w:szCs w:val="22"/>
        </w:rPr>
      </w:pPr>
      <w:r w:rsidRPr="007A23E1">
        <w:rPr>
          <w:sz w:val="22"/>
          <w:szCs w:val="22"/>
        </w:rPr>
        <w:fldChar w:fldCharType="end"/>
      </w:r>
    </w:p>
    <w:p w14:paraId="739C3B0E" w14:textId="77777777" w:rsidR="004E00FE" w:rsidRPr="007A23E1" w:rsidRDefault="00697668" w:rsidP="007A23E1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Marsha Ryan, </w:t>
      </w:r>
      <w:r w:rsidR="004E00FE" w:rsidRPr="007A23E1">
        <w:rPr>
          <w:sz w:val="22"/>
          <w:szCs w:val="22"/>
        </w:rPr>
        <w:t>Account Executive</w:t>
      </w:r>
    </w:p>
    <w:p w14:paraId="4B927EFF" w14:textId="77777777" w:rsidR="007A23E1" w:rsidRPr="007A23E1" w:rsidRDefault="00BB4AED" w:rsidP="007A23E1">
      <w:pPr>
        <w:ind w:left="360"/>
        <w:rPr>
          <w:sz w:val="22"/>
          <w:szCs w:val="22"/>
        </w:rPr>
      </w:pPr>
      <w:hyperlink r:id="rId15" w:history="1">
        <w:proofErr w:type="spellStart"/>
        <w:r w:rsidR="004E00FE" w:rsidRPr="007A23E1">
          <w:rPr>
            <w:sz w:val="22"/>
            <w:szCs w:val="22"/>
          </w:rPr>
          <w:t>WelComm</w:t>
        </w:r>
        <w:proofErr w:type="spellEnd"/>
        <w:r w:rsidR="004E00FE" w:rsidRPr="007A23E1">
          <w:rPr>
            <w:sz w:val="22"/>
            <w:szCs w:val="22"/>
          </w:rPr>
          <w:t>, Inc</w:t>
        </w:r>
      </w:hyperlink>
      <w:r w:rsidR="004E00FE" w:rsidRPr="007A23E1">
        <w:rPr>
          <w:sz w:val="22"/>
          <w:szCs w:val="22"/>
        </w:rPr>
        <w:t>.</w:t>
      </w:r>
    </w:p>
    <w:p w14:paraId="4E1EE0AA" w14:textId="77777777" w:rsidR="007A23E1" w:rsidRPr="007A23E1" w:rsidRDefault="00E66078" w:rsidP="007A23E1">
      <w:pPr>
        <w:ind w:left="360"/>
        <w:rPr>
          <w:sz w:val="22"/>
          <w:szCs w:val="22"/>
        </w:rPr>
      </w:pPr>
      <w:r w:rsidRPr="007A23E1">
        <w:rPr>
          <w:sz w:val="22"/>
          <w:szCs w:val="22"/>
        </w:rPr>
        <w:t>858-633-</w:t>
      </w:r>
      <w:r w:rsidR="004E00FE" w:rsidRPr="007A23E1">
        <w:rPr>
          <w:sz w:val="22"/>
          <w:szCs w:val="22"/>
        </w:rPr>
        <w:t>1930</w:t>
      </w:r>
    </w:p>
    <w:p w14:paraId="119DC668" w14:textId="77777777" w:rsidR="004E00FE" w:rsidRPr="007A23E1" w:rsidRDefault="00BB4AED" w:rsidP="007A23E1">
      <w:pPr>
        <w:ind w:left="360"/>
        <w:rPr>
          <w:sz w:val="22"/>
          <w:szCs w:val="22"/>
        </w:rPr>
      </w:pPr>
      <w:hyperlink r:id="rId16" w:history="1">
        <w:r w:rsidR="004E00FE" w:rsidRPr="007A23E1">
          <w:rPr>
            <w:sz w:val="22"/>
            <w:szCs w:val="22"/>
          </w:rPr>
          <w:t>marsha@welcomm.com</w:t>
        </w:r>
      </w:hyperlink>
    </w:p>
    <w:p w14:paraId="6CD145CA" w14:textId="77777777" w:rsidR="007401AC" w:rsidRDefault="007401AC" w:rsidP="004E00FE">
      <w:pPr>
        <w:sectPr w:rsidR="007401AC" w:rsidSect="004E00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36F578F" w14:textId="77777777" w:rsidR="00E66078" w:rsidRDefault="00E66078" w:rsidP="004E00FE">
      <w:bookmarkStart w:id="0" w:name="_GoBack"/>
      <w:bookmarkEnd w:id="0"/>
    </w:p>
    <w:sectPr w:rsidR="00E66078" w:rsidSect="004E00F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02F9B" w14:textId="77777777" w:rsidR="00BB4AED" w:rsidRDefault="00BB4AED" w:rsidP="003548FA">
      <w:r>
        <w:separator/>
      </w:r>
    </w:p>
  </w:endnote>
  <w:endnote w:type="continuationSeparator" w:id="0">
    <w:p w14:paraId="773BF906" w14:textId="77777777" w:rsidR="00BB4AED" w:rsidRDefault="00BB4AED" w:rsidP="0035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altName w:val="Calibr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E8592" w14:textId="77777777" w:rsidR="00BB4AED" w:rsidRDefault="00BB4AED" w:rsidP="003548FA">
      <w:r>
        <w:separator/>
      </w:r>
    </w:p>
  </w:footnote>
  <w:footnote w:type="continuationSeparator" w:id="0">
    <w:p w14:paraId="4AE82806" w14:textId="77777777" w:rsidR="00BB4AED" w:rsidRDefault="00BB4AED" w:rsidP="00354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CA895" w14:textId="77777777" w:rsidR="00792609" w:rsidRDefault="00792609">
    <w:pPr>
      <w:pStyle w:val="Header"/>
    </w:pPr>
    <w:r>
      <w:rPr>
        <w:b/>
        <w:noProof/>
        <w:sz w:val="28"/>
        <w:szCs w:val="22"/>
      </w:rPr>
      <w:drawing>
        <wp:anchor distT="0" distB="0" distL="114300" distR="114300" simplePos="0" relativeHeight="251659264" behindDoc="1" locked="0" layoutInCell="1" allowOverlap="1" wp14:anchorId="3A85B33C" wp14:editId="3639DA5E">
          <wp:simplePos x="0" y="0"/>
          <wp:positionH relativeFrom="column">
            <wp:posOffset>-405765</wp:posOffset>
          </wp:positionH>
          <wp:positionV relativeFrom="paragraph">
            <wp:posOffset>-222250</wp:posOffset>
          </wp:positionV>
          <wp:extent cx="6938645" cy="853440"/>
          <wp:effectExtent l="0" t="0" r="0" b="3810"/>
          <wp:wrapTight wrapText="bothSides">
            <wp:wrapPolygon edited="0">
              <wp:start x="0" y="0"/>
              <wp:lineTo x="0" y="21214"/>
              <wp:lineTo x="21527" y="21214"/>
              <wp:lineTo x="21527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20_PR mast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864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5A84"/>
    <w:multiLevelType w:val="hybridMultilevel"/>
    <w:tmpl w:val="777A0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61768"/>
    <w:multiLevelType w:val="hybridMultilevel"/>
    <w:tmpl w:val="2BB050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766612"/>
    <w:multiLevelType w:val="hybridMultilevel"/>
    <w:tmpl w:val="225C7F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1B3C59"/>
    <w:multiLevelType w:val="hybridMultilevel"/>
    <w:tmpl w:val="E92E4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02431C"/>
    <w:multiLevelType w:val="hybridMultilevel"/>
    <w:tmpl w:val="1E3668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2C46D8"/>
    <w:multiLevelType w:val="hybridMultilevel"/>
    <w:tmpl w:val="1DF23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1A0360"/>
    <w:multiLevelType w:val="hybridMultilevel"/>
    <w:tmpl w:val="44EA24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772D2"/>
    <w:multiLevelType w:val="hybridMultilevel"/>
    <w:tmpl w:val="7F46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400FA"/>
    <w:multiLevelType w:val="hybridMultilevel"/>
    <w:tmpl w:val="61546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855"/>
    <w:rsid w:val="00017F6B"/>
    <w:rsid w:val="000245CE"/>
    <w:rsid w:val="00027407"/>
    <w:rsid w:val="00064A6B"/>
    <w:rsid w:val="000661DB"/>
    <w:rsid w:val="00067160"/>
    <w:rsid w:val="00072FE7"/>
    <w:rsid w:val="0008191B"/>
    <w:rsid w:val="0008501E"/>
    <w:rsid w:val="00091328"/>
    <w:rsid w:val="000926C8"/>
    <w:rsid w:val="000A1E9C"/>
    <w:rsid w:val="000B5A22"/>
    <w:rsid w:val="000C6AA0"/>
    <w:rsid w:val="000D26E8"/>
    <w:rsid w:val="000E377D"/>
    <w:rsid w:val="00122E52"/>
    <w:rsid w:val="00174148"/>
    <w:rsid w:val="00194547"/>
    <w:rsid w:val="001A2DBD"/>
    <w:rsid w:val="001A7522"/>
    <w:rsid w:val="001C75B8"/>
    <w:rsid w:val="001D6B93"/>
    <w:rsid w:val="001E0847"/>
    <w:rsid w:val="001E0C81"/>
    <w:rsid w:val="001E3EA9"/>
    <w:rsid w:val="001E5083"/>
    <w:rsid w:val="00213955"/>
    <w:rsid w:val="002204A1"/>
    <w:rsid w:val="00222F3B"/>
    <w:rsid w:val="00234DE4"/>
    <w:rsid w:val="00236CE7"/>
    <w:rsid w:val="00276434"/>
    <w:rsid w:val="00295EA1"/>
    <w:rsid w:val="002E052E"/>
    <w:rsid w:val="002E1E0A"/>
    <w:rsid w:val="002E5EFB"/>
    <w:rsid w:val="002F76AA"/>
    <w:rsid w:val="00312BDA"/>
    <w:rsid w:val="003144C3"/>
    <w:rsid w:val="003235FE"/>
    <w:rsid w:val="003426E0"/>
    <w:rsid w:val="003548FA"/>
    <w:rsid w:val="00362201"/>
    <w:rsid w:val="00362414"/>
    <w:rsid w:val="00365DF6"/>
    <w:rsid w:val="00367336"/>
    <w:rsid w:val="003673A7"/>
    <w:rsid w:val="00377835"/>
    <w:rsid w:val="00384C63"/>
    <w:rsid w:val="00385A24"/>
    <w:rsid w:val="003865E0"/>
    <w:rsid w:val="003A2939"/>
    <w:rsid w:val="003A7358"/>
    <w:rsid w:val="003B4A61"/>
    <w:rsid w:val="003D43D2"/>
    <w:rsid w:val="003F163E"/>
    <w:rsid w:val="00401780"/>
    <w:rsid w:val="00401F6D"/>
    <w:rsid w:val="00412948"/>
    <w:rsid w:val="004153E2"/>
    <w:rsid w:val="00415405"/>
    <w:rsid w:val="00423548"/>
    <w:rsid w:val="0043195C"/>
    <w:rsid w:val="00441CC1"/>
    <w:rsid w:val="0047759A"/>
    <w:rsid w:val="004916C1"/>
    <w:rsid w:val="004934E3"/>
    <w:rsid w:val="004B2C45"/>
    <w:rsid w:val="004B483C"/>
    <w:rsid w:val="004E00FE"/>
    <w:rsid w:val="00513940"/>
    <w:rsid w:val="005206AE"/>
    <w:rsid w:val="005261FA"/>
    <w:rsid w:val="005276D5"/>
    <w:rsid w:val="00531575"/>
    <w:rsid w:val="00566325"/>
    <w:rsid w:val="00567EA0"/>
    <w:rsid w:val="005D1E26"/>
    <w:rsid w:val="005D2ACF"/>
    <w:rsid w:val="005D3D38"/>
    <w:rsid w:val="005E65AE"/>
    <w:rsid w:val="005F11A0"/>
    <w:rsid w:val="005F31D5"/>
    <w:rsid w:val="005F58BC"/>
    <w:rsid w:val="00616056"/>
    <w:rsid w:val="006313E3"/>
    <w:rsid w:val="006321FD"/>
    <w:rsid w:val="006405A1"/>
    <w:rsid w:val="006520EE"/>
    <w:rsid w:val="006970CF"/>
    <w:rsid w:val="00697668"/>
    <w:rsid w:val="006A38DC"/>
    <w:rsid w:val="006C034D"/>
    <w:rsid w:val="006C0B18"/>
    <w:rsid w:val="006C6EA4"/>
    <w:rsid w:val="006C7972"/>
    <w:rsid w:val="006E7721"/>
    <w:rsid w:val="007063FA"/>
    <w:rsid w:val="00721B8B"/>
    <w:rsid w:val="00733B55"/>
    <w:rsid w:val="007401AC"/>
    <w:rsid w:val="00754EE5"/>
    <w:rsid w:val="00760517"/>
    <w:rsid w:val="00764131"/>
    <w:rsid w:val="0076708D"/>
    <w:rsid w:val="0077287A"/>
    <w:rsid w:val="007828E9"/>
    <w:rsid w:val="00792609"/>
    <w:rsid w:val="00795088"/>
    <w:rsid w:val="007A23E1"/>
    <w:rsid w:val="007A504C"/>
    <w:rsid w:val="007A5DB9"/>
    <w:rsid w:val="007C2251"/>
    <w:rsid w:val="007C6A70"/>
    <w:rsid w:val="007C6C7C"/>
    <w:rsid w:val="007D4188"/>
    <w:rsid w:val="007F7499"/>
    <w:rsid w:val="00815B49"/>
    <w:rsid w:val="008357A0"/>
    <w:rsid w:val="00847F0D"/>
    <w:rsid w:val="00850C40"/>
    <w:rsid w:val="008644F9"/>
    <w:rsid w:val="008650E4"/>
    <w:rsid w:val="00866DCE"/>
    <w:rsid w:val="008710DB"/>
    <w:rsid w:val="00874F66"/>
    <w:rsid w:val="008935F2"/>
    <w:rsid w:val="008A698D"/>
    <w:rsid w:val="009202AE"/>
    <w:rsid w:val="00920D6C"/>
    <w:rsid w:val="00921741"/>
    <w:rsid w:val="00921E10"/>
    <w:rsid w:val="00923FE9"/>
    <w:rsid w:val="0092513D"/>
    <w:rsid w:val="0093410F"/>
    <w:rsid w:val="00940B6F"/>
    <w:rsid w:val="00946B92"/>
    <w:rsid w:val="009525E8"/>
    <w:rsid w:val="00970012"/>
    <w:rsid w:val="0097212F"/>
    <w:rsid w:val="009822DC"/>
    <w:rsid w:val="00991FC5"/>
    <w:rsid w:val="0099634C"/>
    <w:rsid w:val="009B5425"/>
    <w:rsid w:val="009C2716"/>
    <w:rsid w:val="009C5357"/>
    <w:rsid w:val="009C56B9"/>
    <w:rsid w:val="009C60BB"/>
    <w:rsid w:val="009D4DD1"/>
    <w:rsid w:val="009D6F3E"/>
    <w:rsid w:val="009E07B3"/>
    <w:rsid w:val="00A06571"/>
    <w:rsid w:val="00A14F04"/>
    <w:rsid w:val="00A2406A"/>
    <w:rsid w:val="00A2684C"/>
    <w:rsid w:val="00A67B38"/>
    <w:rsid w:val="00A956BF"/>
    <w:rsid w:val="00A97E12"/>
    <w:rsid w:val="00AA649F"/>
    <w:rsid w:val="00AA7249"/>
    <w:rsid w:val="00AB29E6"/>
    <w:rsid w:val="00AD0D7E"/>
    <w:rsid w:val="00AD3A91"/>
    <w:rsid w:val="00AE1EE8"/>
    <w:rsid w:val="00AE205B"/>
    <w:rsid w:val="00B107A7"/>
    <w:rsid w:val="00B10A98"/>
    <w:rsid w:val="00B23E3B"/>
    <w:rsid w:val="00B67514"/>
    <w:rsid w:val="00B92492"/>
    <w:rsid w:val="00BB4AED"/>
    <w:rsid w:val="00BD559A"/>
    <w:rsid w:val="00BE3B8B"/>
    <w:rsid w:val="00C309BD"/>
    <w:rsid w:val="00C36A06"/>
    <w:rsid w:val="00C50513"/>
    <w:rsid w:val="00C66D23"/>
    <w:rsid w:val="00C92776"/>
    <w:rsid w:val="00CA2FE5"/>
    <w:rsid w:val="00CC15E8"/>
    <w:rsid w:val="00CC1901"/>
    <w:rsid w:val="00CC67DE"/>
    <w:rsid w:val="00CC7573"/>
    <w:rsid w:val="00CD6CE3"/>
    <w:rsid w:val="00D02136"/>
    <w:rsid w:val="00D11855"/>
    <w:rsid w:val="00D136B5"/>
    <w:rsid w:val="00D21EC9"/>
    <w:rsid w:val="00D2435D"/>
    <w:rsid w:val="00D27B9B"/>
    <w:rsid w:val="00D534B7"/>
    <w:rsid w:val="00D56031"/>
    <w:rsid w:val="00D6638F"/>
    <w:rsid w:val="00D71411"/>
    <w:rsid w:val="00D8648D"/>
    <w:rsid w:val="00D95F01"/>
    <w:rsid w:val="00DB2D2E"/>
    <w:rsid w:val="00DC3A54"/>
    <w:rsid w:val="00DF3575"/>
    <w:rsid w:val="00E0040D"/>
    <w:rsid w:val="00E014F5"/>
    <w:rsid w:val="00E050F6"/>
    <w:rsid w:val="00E14EB5"/>
    <w:rsid w:val="00E21B64"/>
    <w:rsid w:val="00E315CE"/>
    <w:rsid w:val="00E348EC"/>
    <w:rsid w:val="00E40FCB"/>
    <w:rsid w:val="00E46B54"/>
    <w:rsid w:val="00E52C9C"/>
    <w:rsid w:val="00E61C0D"/>
    <w:rsid w:val="00E62F0F"/>
    <w:rsid w:val="00E66078"/>
    <w:rsid w:val="00E6682C"/>
    <w:rsid w:val="00E67F23"/>
    <w:rsid w:val="00E73DAF"/>
    <w:rsid w:val="00E84142"/>
    <w:rsid w:val="00E8715B"/>
    <w:rsid w:val="00EB4251"/>
    <w:rsid w:val="00EC0351"/>
    <w:rsid w:val="00EC6BF1"/>
    <w:rsid w:val="00EE7AA2"/>
    <w:rsid w:val="00F01A10"/>
    <w:rsid w:val="00F03D07"/>
    <w:rsid w:val="00F06697"/>
    <w:rsid w:val="00F23EE0"/>
    <w:rsid w:val="00F300EC"/>
    <w:rsid w:val="00F3604B"/>
    <w:rsid w:val="00F54A67"/>
    <w:rsid w:val="00F76C7F"/>
    <w:rsid w:val="00F819E5"/>
    <w:rsid w:val="00FA7031"/>
    <w:rsid w:val="00FB2F56"/>
    <w:rsid w:val="00FB5A24"/>
    <w:rsid w:val="00FC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36B2BE"/>
  <w15:docId w15:val="{5F42F72F-FE4A-4045-A028-C4795CE1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855"/>
    <w:pPr>
      <w:ind w:left="720"/>
      <w:contextualSpacing/>
    </w:pPr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354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8FA"/>
  </w:style>
  <w:style w:type="paragraph" w:styleId="Footer">
    <w:name w:val="footer"/>
    <w:basedOn w:val="Normal"/>
    <w:link w:val="FooterChar"/>
    <w:uiPriority w:val="99"/>
    <w:unhideWhenUsed/>
    <w:rsid w:val="00354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8FA"/>
  </w:style>
  <w:style w:type="character" w:styleId="Hyperlink">
    <w:name w:val="Hyperlink"/>
    <w:uiPriority w:val="99"/>
    <w:rsid w:val="003548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8FA"/>
    <w:rPr>
      <w:color w:val="954F72" w:themeColor="followedHyperlink"/>
      <w:u w:val="single"/>
    </w:rPr>
  </w:style>
  <w:style w:type="character" w:customStyle="1" w:styleId="apple-style-span">
    <w:name w:val="apple-style-span"/>
    <w:basedOn w:val="DefaultParagraphFont"/>
    <w:rsid w:val="004E00F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00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00FE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377835"/>
    <w:pPr>
      <w:autoSpaceDE w:val="0"/>
      <w:autoSpaceDN w:val="0"/>
      <w:adjustRightInd w:val="0"/>
    </w:pPr>
    <w:rPr>
      <w:rFonts w:ascii="Segoe UI Light" w:hAnsi="Segoe UI Light" w:cs="Segoe UI Light"/>
      <w:color w:val="000000"/>
    </w:rPr>
  </w:style>
  <w:style w:type="character" w:styleId="CommentReference">
    <w:name w:val="annotation reference"/>
    <w:uiPriority w:val="99"/>
    <w:semiHidden/>
    <w:unhideWhenUsed/>
    <w:rsid w:val="00377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835"/>
    <w:rPr>
      <w:rFonts w:ascii="Cambria" w:eastAsia="Cambria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835"/>
    <w:rPr>
      <w:rFonts w:ascii="Cambria" w:eastAsia="Cambria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8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83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9E6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9E6"/>
    <w:rPr>
      <w:rFonts w:ascii="Cambria" w:eastAsia="Cambria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29E6"/>
  </w:style>
  <w:style w:type="character" w:customStyle="1" w:styleId="apple-converted-space">
    <w:name w:val="apple-converted-space"/>
    <w:basedOn w:val="DefaultParagraphFont"/>
    <w:rsid w:val="00652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2odegree.com/PR517pulsecounter.php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h2odegree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arsha@welcomm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2odegre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welcomm.com" TargetMode="External"/><Relationship Id="rId10" Type="http://schemas.openxmlformats.org/officeDocument/2006/relationships/hyperlink" Target="http://www.h2odegree.com/library/M54230pulsecounterspec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2odegree.com/library/M54232pulsecounterspec.pdf" TargetMode="External"/><Relationship Id="rId14" Type="http://schemas.openxmlformats.org/officeDocument/2006/relationships/hyperlink" Target="http://www.h2odegre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Evans</dc:creator>
  <cp:keywords/>
  <dc:description/>
  <cp:lastModifiedBy>Suzy Abbott</cp:lastModifiedBy>
  <cp:revision>4</cp:revision>
  <cp:lastPrinted>2017-04-21T17:08:00Z</cp:lastPrinted>
  <dcterms:created xsi:type="dcterms:W3CDTF">2018-05-21T15:44:00Z</dcterms:created>
  <dcterms:modified xsi:type="dcterms:W3CDTF">2018-05-21T15:52:00Z</dcterms:modified>
</cp:coreProperties>
</file>